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Otvorene su prijave radova za izložbu jedinstvenog humanitarnog projekta Rikula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Prijave radova za humanitarnu izložbu projekta </w:t>
      </w:r>
      <w:r w:rsidDel="00000000" w:rsidR="00000000" w:rsidRPr="00000000">
        <w:rPr>
          <w:b w:val="1"/>
          <w:sz w:val="24"/>
          <w:szCs w:val="24"/>
          <w:rtl w:val="0"/>
        </w:rPr>
        <w:t xml:space="preserve">Rikula </w:t>
      </w:r>
      <w:r w:rsidDel="00000000" w:rsidR="00000000" w:rsidRPr="00000000">
        <w:rPr>
          <w:sz w:val="24"/>
          <w:szCs w:val="24"/>
          <w:rtl w:val="0"/>
        </w:rPr>
        <w:t xml:space="preserve">su otvorene, a traju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10. ožujka 2021. </w:t>
      </w:r>
      <w:r w:rsidDel="00000000" w:rsidR="00000000" w:rsidRPr="00000000">
        <w:rPr>
          <w:sz w:val="24"/>
          <w:szCs w:val="24"/>
          <w:rtl w:val="0"/>
        </w:rPr>
        <w:t xml:space="preserve">godine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Za sudjelovanje se možete prijaviti putem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obrasca</w:t>
        </w:r>
      </w:hyperlink>
      <w:r w:rsidDel="00000000" w:rsidR="00000000" w:rsidRPr="00000000">
        <w:rPr>
          <w:sz w:val="24"/>
          <w:szCs w:val="24"/>
          <w:rtl w:val="0"/>
        </w:rPr>
        <w:t xml:space="preserve">, a za više informacija posjetite web stranicu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eSTUDENTa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Riječki tim </w:t>
      </w:r>
      <w:r w:rsidDel="00000000" w:rsidR="00000000" w:rsidRPr="00000000">
        <w:rPr>
          <w:b w:val="1"/>
          <w:sz w:val="24"/>
          <w:szCs w:val="24"/>
          <w:rtl w:val="0"/>
        </w:rPr>
        <w:t xml:space="preserve">eSTUDENT mreže</w:t>
      </w:r>
      <w:r w:rsidDel="00000000" w:rsidR="00000000" w:rsidRPr="00000000">
        <w:rPr>
          <w:sz w:val="24"/>
          <w:szCs w:val="24"/>
          <w:rtl w:val="0"/>
        </w:rPr>
        <w:t xml:space="preserve">, koji je zadužen za realizaciju projekta Humanitarne aktivnosti, </w:t>
      </w:r>
      <w:r w:rsidDel="00000000" w:rsidR="00000000" w:rsidRPr="00000000">
        <w:rPr>
          <w:b w:val="1"/>
          <w:sz w:val="24"/>
          <w:szCs w:val="24"/>
          <w:rtl w:val="0"/>
        </w:rPr>
        <w:t xml:space="preserve">ove godine po prvi puta organizira humanitarni projekt</w:t>
      </w:r>
      <w:r w:rsidDel="00000000" w:rsidR="00000000" w:rsidRPr="00000000">
        <w:rPr>
          <w:sz w:val="24"/>
          <w:szCs w:val="24"/>
          <w:rtl w:val="0"/>
        </w:rPr>
        <w:t xml:space="preserve"> s čak tri vrste događaja, a zove se </w:t>
      </w:r>
      <w:r w:rsidDel="00000000" w:rsidR="00000000" w:rsidRPr="00000000">
        <w:rPr>
          <w:b w:val="1"/>
          <w:sz w:val="24"/>
          <w:szCs w:val="24"/>
          <w:rtl w:val="0"/>
        </w:rPr>
        <w:t xml:space="preserve">Rikula</w:t>
      </w:r>
      <w:r w:rsidDel="00000000" w:rsidR="00000000" w:rsidRPr="00000000">
        <w:rPr>
          <w:sz w:val="24"/>
          <w:szCs w:val="24"/>
          <w:rtl w:val="0"/>
        </w:rPr>
        <w:t xml:space="preserve">. Događaj uključuje predavanja i radionice, a  završava s humanitarnom izložbom.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Kroz ovaj jedinstveni projekt, sudionici će moći saznati i naučiti nešto više o kulturi i umjetnosti, te se i sami okušati u izradi nekog rada na radionicama.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Ono po čemu je ovaj projekt posebice značajan je zbog </w:t>
      </w:r>
      <w:r w:rsidDel="00000000" w:rsidR="00000000" w:rsidRPr="00000000">
        <w:rPr>
          <w:b w:val="1"/>
          <w:sz w:val="24"/>
          <w:szCs w:val="24"/>
          <w:rtl w:val="0"/>
        </w:rPr>
        <w:t xml:space="preserve">humanitarne izložbe</w:t>
      </w:r>
      <w:r w:rsidDel="00000000" w:rsidR="00000000" w:rsidRPr="00000000">
        <w:rPr>
          <w:sz w:val="24"/>
          <w:szCs w:val="24"/>
          <w:rtl w:val="0"/>
        </w:rPr>
        <w:t xml:space="preserve"> koja započinje </w:t>
      </w:r>
      <w:r w:rsidDel="00000000" w:rsidR="00000000" w:rsidRPr="00000000">
        <w:rPr>
          <w:b w:val="1"/>
          <w:sz w:val="24"/>
          <w:szCs w:val="24"/>
          <w:rtl w:val="0"/>
        </w:rPr>
        <w:t xml:space="preserve">25. ožujka. 2021.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godine u Rijeci</w:t>
      </w:r>
      <w:r w:rsidDel="00000000" w:rsidR="00000000" w:rsidRPr="00000000">
        <w:rPr>
          <w:sz w:val="24"/>
          <w:szCs w:val="24"/>
          <w:rtl w:val="0"/>
        </w:rPr>
        <w:t xml:space="preserve">. Na natječaj za humanitarnu izložbu mogu se prijaviti radovi izrađeni u bilo kojoj likovnoj, fotografskoj ili kiparskoj tehnici, ali je bitno da odgovaraju temi natječaja, a to je voda. Također, prijaviti se mogu svi sudionici koji imaju trenutno boravište ili prebivalište u Hrvatskoj te imaju pravo na predaju samo jednog rada. Stručan žiri birat će tri najbolja rada, a četvrti će odabrati publika. 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Posjetitelji će imati priliku uživati u izloženim radovima, a </w:t>
      </w:r>
      <w:r w:rsidDel="00000000" w:rsidR="00000000" w:rsidRPr="00000000">
        <w:rPr>
          <w:b w:val="1"/>
          <w:sz w:val="24"/>
          <w:szCs w:val="24"/>
          <w:rtl w:val="0"/>
        </w:rPr>
        <w:t xml:space="preserve">sva prikupljena sredstva</w:t>
      </w:r>
      <w:r w:rsidDel="00000000" w:rsidR="00000000" w:rsidRPr="00000000">
        <w:rPr>
          <w:sz w:val="24"/>
          <w:szCs w:val="24"/>
          <w:rtl w:val="0"/>
        </w:rPr>
        <w:t xml:space="preserve"> od ulaznica, </w:t>
      </w:r>
      <w:r w:rsidDel="00000000" w:rsidR="00000000" w:rsidRPr="00000000">
        <w:rPr>
          <w:b w:val="1"/>
          <w:sz w:val="24"/>
          <w:szCs w:val="24"/>
          <w:rtl w:val="0"/>
        </w:rPr>
        <w:t xml:space="preserve">bit će donirana u humanitarne svrhe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 ustručavaj se pokazati svoju umjetničku stranu,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prijavi se</w:t>
        </w:r>
      </w:hyperlink>
      <w:r w:rsidDel="00000000" w:rsidR="00000000" w:rsidRPr="00000000">
        <w:rPr>
          <w:sz w:val="24"/>
          <w:szCs w:val="24"/>
          <w:rtl w:val="0"/>
        </w:rPr>
        <w:t xml:space="preserve">, Rikula te čeka!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sz w:val="24"/>
          <w:szCs w:val="24"/>
          <w:rtl w:val="0"/>
        </w:rPr>
        <w:t xml:space="preserve">Ako želiš saznati više informacija o udruzi </w:t>
      </w:r>
      <w:r w:rsidDel="00000000" w:rsidR="00000000" w:rsidRPr="00000000">
        <w:rPr>
          <w:b w:val="1"/>
          <w:sz w:val="24"/>
          <w:szCs w:val="24"/>
          <w:rtl w:val="0"/>
        </w:rPr>
        <w:t xml:space="preserve">eSTUDENT</w:t>
      </w:r>
      <w:r w:rsidDel="00000000" w:rsidR="00000000" w:rsidRPr="00000000">
        <w:rPr>
          <w:sz w:val="24"/>
          <w:szCs w:val="24"/>
          <w:rtl w:val="0"/>
        </w:rPr>
        <w:t xml:space="preserve"> i drugim projektima, posjeti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web</w:t>
        </w:r>
      </w:hyperlink>
      <w:r w:rsidDel="00000000" w:rsidR="00000000" w:rsidRPr="00000000">
        <w:rPr>
          <w:sz w:val="24"/>
          <w:szCs w:val="24"/>
          <w:rtl w:val="0"/>
        </w:rPr>
        <w:t xml:space="preserve"> stranicu ili društvene mreže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Instagram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Facebook</w:t>
        </w:r>
      </w:hyperlink>
      <w:r w:rsidDel="00000000" w:rsidR="00000000" w:rsidRPr="00000000">
        <w:rPr>
          <w:sz w:val="24"/>
          <w:szCs w:val="24"/>
          <w:rtl w:val="0"/>
        </w:rPr>
        <w:t xml:space="preserve"> i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LinkedIn</w:t>
        </w:r>
      </w:hyperlink>
      <w:r w:rsidDel="00000000" w:rsidR="00000000" w:rsidRPr="00000000">
        <w:rPr>
          <w:sz w:val="24"/>
          <w:szCs w:val="24"/>
          <w:rtl w:val="0"/>
        </w:rPr>
        <w:t xml:space="preserve">. Sve novosti vezane uz rad udruge saznaj prijavom na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newsletter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eSTUDENT.hr" TargetMode="External"/><Relationship Id="rId10" Type="http://schemas.openxmlformats.org/officeDocument/2006/relationships/hyperlink" Target="https://www.instagram.com/estudent_hr/?hl=hr" TargetMode="External"/><Relationship Id="rId13" Type="http://schemas.openxmlformats.org/officeDocument/2006/relationships/hyperlink" Target="https://arhiva.estudent.hr/newsletter/" TargetMode="External"/><Relationship Id="rId12" Type="http://schemas.openxmlformats.org/officeDocument/2006/relationships/hyperlink" Target="https://www.linkedin.com/company/estuden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student.hr/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.jotform.com/210444722107344" TargetMode="External"/><Relationship Id="rId7" Type="http://schemas.openxmlformats.org/officeDocument/2006/relationships/hyperlink" Target="https://www.estudent.hr/" TargetMode="External"/><Relationship Id="rId8" Type="http://schemas.openxmlformats.org/officeDocument/2006/relationships/hyperlink" Target="https://form.jotform.com/210444722107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